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703F" w14:textId="77777777" w:rsidR="00F55FD1" w:rsidRDefault="00F55FD1" w:rsidP="00F55FD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0304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270304">
        <w:rPr>
          <w:rFonts w:ascii="Times New Roman" w:hAnsi="Times New Roman" w:cs="Times New Roman"/>
          <w:b/>
          <w:sz w:val="24"/>
          <w:szCs w:val="24"/>
        </w:rPr>
        <w:t>QazaqGaz</w:t>
      </w:r>
      <w:proofErr w:type="spellEnd"/>
      <w:r w:rsidRPr="00270304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ҰК» АҚ </w:t>
      </w:r>
    </w:p>
    <w:p w14:paraId="594EEA17" w14:textId="77777777" w:rsidR="00F55FD1" w:rsidRDefault="00F55FD1" w:rsidP="00F55FD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Басқармасының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шешімімен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бекітілді</w:t>
      </w:r>
      <w:proofErr w:type="spellEnd"/>
    </w:p>
    <w:p w14:paraId="43775FF4" w14:textId="77777777" w:rsidR="00F55FD1" w:rsidRPr="00270304" w:rsidRDefault="00F55FD1" w:rsidP="00F55FD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0304">
        <w:rPr>
          <w:rFonts w:ascii="Times New Roman" w:hAnsi="Times New Roman" w:cs="Times New Roman"/>
          <w:b/>
          <w:sz w:val="24"/>
          <w:szCs w:val="24"/>
          <w:lang w:val="ru-RU"/>
        </w:rPr>
        <w:t>2023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ж</w:t>
      </w:r>
      <w:r w:rsidRPr="00270304">
        <w:rPr>
          <w:rFonts w:ascii="Times New Roman" w:hAnsi="Times New Roman" w:cs="Times New Roman"/>
          <w:b/>
          <w:sz w:val="24"/>
          <w:szCs w:val="24"/>
          <w:lang w:val="ru-RU"/>
        </w:rPr>
        <w:t>. «___» ________ № 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хаттама</w:t>
      </w:r>
      <w:proofErr w:type="spellEnd"/>
    </w:p>
    <w:p w14:paraId="63578ACF" w14:textId="77777777" w:rsidR="00BF170C" w:rsidRDefault="00BF170C" w:rsidP="006B5CE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E7473A2" w14:textId="583F5B1B" w:rsidR="00770282" w:rsidRPr="00D12D75" w:rsidRDefault="00DB4617" w:rsidP="00D12D7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Hlk144136626"/>
      <w:r w:rsidRPr="00D12D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</w:t>
      </w:r>
      <w:proofErr w:type="gramStart"/>
      <w:r w:rsidRPr="00D12D75">
        <w:rPr>
          <w:rFonts w:ascii="Times New Roman" w:hAnsi="Times New Roman" w:cs="Times New Roman"/>
          <w:b/>
          <w:bCs/>
          <w:sz w:val="24"/>
          <w:szCs w:val="24"/>
        </w:rPr>
        <w:t>QAZAQGAZ</w:t>
      </w:r>
      <w:r w:rsidRPr="00D12D7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bookmarkEnd w:id="0"/>
      <w:r w:rsidRPr="00D12D7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55F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ҰК</w:t>
      </w:r>
      <w:proofErr w:type="gramEnd"/>
      <w:r w:rsidR="00F55FD1">
        <w:rPr>
          <w:rFonts w:ascii="Times New Roman" w:hAnsi="Times New Roman" w:cs="Times New Roman"/>
          <w:b/>
          <w:bCs/>
          <w:sz w:val="24"/>
          <w:szCs w:val="24"/>
          <w:lang w:val="ru-RU"/>
        </w:rPr>
        <w:t>» АҚ БІРЛЕСТІКТЕРІНІҢ ЕРКІНДІГІ САЯСАТЫ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7A337209" w14:textId="3D52B7AE" w:rsidR="00F55FD1" w:rsidRPr="00F55FD1" w:rsidRDefault="00F55FD1" w:rsidP="0042605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F55FD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Негізгі</w:t>
      </w:r>
      <w:proofErr w:type="spellEnd"/>
      <w:r w:rsidRPr="00F55F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b/>
          <w:bCs/>
          <w:sz w:val="24"/>
          <w:szCs w:val="24"/>
          <w:lang w:val="ru-RU"/>
        </w:rPr>
        <w:t>қағидаттар</w:t>
      </w:r>
      <w:proofErr w:type="spellEnd"/>
      <w:r w:rsidRPr="00F55FD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22AACB7E" w14:textId="796F1C25" w:rsidR="00F55FD1" w:rsidRPr="00F55FD1" w:rsidRDefault="00F55FD1" w:rsidP="00426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proofErr w:type="gramStart"/>
      <w:r w:rsidRPr="00F55FD1">
        <w:rPr>
          <w:rFonts w:ascii="Times New Roman" w:hAnsi="Times New Roman" w:cs="Times New Roman"/>
          <w:sz w:val="24"/>
          <w:szCs w:val="24"/>
          <w:lang w:val="ru-RU"/>
        </w:rPr>
        <w:t>QazaqGaz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55FD1">
        <w:rPr>
          <w:rFonts w:ascii="Times New Roman" w:hAnsi="Times New Roman" w:cs="Times New Roman"/>
          <w:sz w:val="24"/>
          <w:szCs w:val="24"/>
          <w:lang w:val="ru-RU"/>
        </w:rPr>
        <w:t>ҰК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F55FD1">
        <w:rPr>
          <w:rFonts w:ascii="Times New Roman" w:hAnsi="Times New Roman" w:cs="Times New Roman"/>
          <w:sz w:val="24"/>
          <w:szCs w:val="24"/>
          <w:lang w:val="ru-RU"/>
        </w:rPr>
        <w:t>АҚ-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ның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бірлестік</w:t>
      </w:r>
      <w:r w:rsidR="0042605D">
        <w:rPr>
          <w:rFonts w:ascii="Times New Roman" w:hAnsi="Times New Roman" w:cs="Times New Roman"/>
          <w:sz w:val="24"/>
          <w:szCs w:val="24"/>
          <w:lang w:val="ru-RU"/>
        </w:rPr>
        <w:t>тер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еркіндігіне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қатысты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саясатына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бұдан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әрі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55FD1">
        <w:rPr>
          <w:rFonts w:ascii="Times New Roman" w:hAnsi="Times New Roman" w:cs="Times New Roman"/>
          <w:sz w:val="24"/>
          <w:szCs w:val="24"/>
          <w:lang w:val="ru-RU"/>
        </w:rPr>
        <w:t>аясат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QazaqGaz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55FD1">
        <w:rPr>
          <w:rFonts w:ascii="Times New Roman" w:hAnsi="Times New Roman" w:cs="Times New Roman"/>
          <w:sz w:val="24"/>
          <w:szCs w:val="24"/>
          <w:lang w:val="ru-RU"/>
        </w:rPr>
        <w:t>ҰК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АҚ (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бұдан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5FD1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оның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еншілес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тәуелді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ұйымдары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өз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жұмыс</w:t>
      </w:r>
      <w:r w:rsidRPr="00F55FD1">
        <w:rPr>
          <w:rFonts w:ascii="Times New Roman" w:hAnsi="Times New Roman" w:cs="Times New Roman"/>
          <w:sz w:val="24"/>
          <w:szCs w:val="24"/>
          <w:lang w:val="ru-RU"/>
        </w:rPr>
        <w:t>керлерінің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құқықтарын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құрметтейді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. Осы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міндеттеме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шеңберінде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бірлестік</w:t>
      </w:r>
      <w:r w:rsidR="0042605D">
        <w:rPr>
          <w:rFonts w:ascii="Times New Roman" w:hAnsi="Times New Roman" w:cs="Times New Roman"/>
          <w:sz w:val="24"/>
          <w:szCs w:val="24"/>
          <w:lang w:val="ru-RU"/>
        </w:rPr>
        <w:t>тер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еркіндігі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қағидатын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ұстанады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жұмыс</w:t>
      </w:r>
      <w:r w:rsidRPr="00F55FD1">
        <w:rPr>
          <w:rFonts w:ascii="Times New Roman" w:hAnsi="Times New Roman" w:cs="Times New Roman"/>
          <w:sz w:val="24"/>
          <w:szCs w:val="24"/>
          <w:lang w:val="ru-RU"/>
        </w:rPr>
        <w:t>керлердің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ұжымдық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келіссөздер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жүргізу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құқығын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мойындайды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Қазақстан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Республикасының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заңнамасына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барлық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жұмыс</w:t>
      </w:r>
      <w:r w:rsidRPr="00F55FD1">
        <w:rPr>
          <w:rFonts w:ascii="Times New Roman" w:hAnsi="Times New Roman" w:cs="Times New Roman"/>
          <w:sz w:val="24"/>
          <w:szCs w:val="24"/>
          <w:lang w:val="ru-RU"/>
        </w:rPr>
        <w:t>керлер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кәсіптік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одақтарға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бұдан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әрі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кәсіподақ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кіруге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кірмеуге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құқылы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Құқықтық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база,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сондай-ақ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55FD1">
        <w:rPr>
          <w:rFonts w:ascii="Times New Roman" w:hAnsi="Times New Roman" w:cs="Times New Roman"/>
          <w:sz w:val="24"/>
          <w:szCs w:val="24"/>
          <w:lang w:val="ru-RU"/>
        </w:rPr>
        <w:t>аясат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QazaqGaz-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F55FD1">
        <w:rPr>
          <w:rFonts w:ascii="Times New Roman" w:hAnsi="Times New Roman" w:cs="Times New Roman"/>
          <w:sz w:val="24"/>
          <w:szCs w:val="24"/>
          <w:lang w:val="ru-RU"/>
        </w:rPr>
        <w:t>ың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өзара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қызығушылық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тудыратын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мәселелер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жұмыс</w:t>
      </w:r>
      <w:r w:rsidRPr="00F55FD1">
        <w:rPr>
          <w:rFonts w:ascii="Times New Roman" w:hAnsi="Times New Roman" w:cs="Times New Roman"/>
          <w:sz w:val="24"/>
          <w:szCs w:val="24"/>
          <w:lang w:val="ru-RU"/>
        </w:rPr>
        <w:t>керлермен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сындарлы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өзара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іс-қимыл</w:t>
      </w:r>
      <w:r>
        <w:rPr>
          <w:rFonts w:ascii="Times New Roman" w:hAnsi="Times New Roman" w:cs="Times New Roman"/>
          <w:sz w:val="24"/>
          <w:szCs w:val="24"/>
          <w:lang w:val="ru-RU"/>
        </w:rPr>
        <w:t>ға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ықпал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етеді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D4D5CF2" w14:textId="77777777" w:rsidR="00F55FD1" w:rsidRPr="00F55FD1" w:rsidRDefault="00F55FD1" w:rsidP="004260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Осы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Саясатқа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тиісті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заңнамалық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нормативтік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актілерге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BF35DEB" w14:textId="7E4E00E4" w:rsidR="00F55FD1" w:rsidRPr="0042605D" w:rsidRDefault="00F55FD1" w:rsidP="0042605D">
      <w:pPr>
        <w:pStyle w:val="ab"/>
        <w:numPr>
          <w:ilvl w:val="0"/>
          <w:numId w:val="3"/>
        </w:numPr>
        <w:ind w:left="0" w:firstLine="1080"/>
        <w:jc w:val="both"/>
        <w:rPr>
          <w:rFonts w:ascii="Times New Roman" w:hAnsi="Times New Roman" w:cs="Times New Roman"/>
        </w:rPr>
      </w:pPr>
      <w:proofErr w:type="spellStart"/>
      <w:r w:rsidRPr="0042605D">
        <w:rPr>
          <w:rFonts w:ascii="Times New Roman" w:hAnsi="Times New Roman" w:cs="Times New Roman"/>
        </w:rPr>
        <w:t>Өз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жұмыс</w:t>
      </w:r>
      <w:r w:rsidRPr="0042605D">
        <w:rPr>
          <w:rFonts w:ascii="Times New Roman" w:hAnsi="Times New Roman" w:cs="Times New Roman"/>
        </w:rPr>
        <w:t>керлерінің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кәсіподақ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және</w:t>
      </w:r>
      <w:proofErr w:type="spellEnd"/>
      <w:r w:rsidRPr="0042605D">
        <w:rPr>
          <w:rFonts w:ascii="Times New Roman" w:hAnsi="Times New Roman" w:cs="Times New Roman"/>
        </w:rPr>
        <w:t xml:space="preserve"> т. б. </w:t>
      </w:r>
      <w:proofErr w:type="spellStart"/>
      <w:r w:rsidRPr="0042605D">
        <w:rPr>
          <w:rFonts w:ascii="Times New Roman" w:hAnsi="Times New Roman" w:cs="Times New Roman"/>
        </w:rPr>
        <w:t>сияқты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ұйымдарға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кіру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немесе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құру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құқығын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білдіретін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бірлестік</w:t>
      </w:r>
      <w:proofErr w:type="spellEnd"/>
      <w:r w:rsidR="0042605D">
        <w:rPr>
          <w:rFonts w:ascii="Times New Roman" w:hAnsi="Times New Roman" w:cs="Times New Roman"/>
          <w:lang w:val="kk-KZ"/>
        </w:rPr>
        <w:t>тер</w:t>
      </w:r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бостандығы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құқығын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ресми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түрде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мойындайды</w:t>
      </w:r>
      <w:proofErr w:type="spellEnd"/>
      <w:r w:rsidRPr="0042605D">
        <w:rPr>
          <w:rFonts w:ascii="Times New Roman" w:hAnsi="Times New Roman" w:cs="Times New Roman"/>
        </w:rPr>
        <w:t xml:space="preserve">; </w:t>
      </w:r>
    </w:p>
    <w:p w14:paraId="7266EE70" w14:textId="4B6D03FC" w:rsidR="00F55FD1" w:rsidRPr="0042605D" w:rsidRDefault="00BB6772" w:rsidP="0042605D">
      <w:pPr>
        <w:pStyle w:val="ab"/>
        <w:numPr>
          <w:ilvl w:val="0"/>
          <w:numId w:val="3"/>
        </w:numPr>
        <w:ind w:left="0" w:firstLine="1080"/>
        <w:jc w:val="both"/>
        <w:rPr>
          <w:rFonts w:ascii="Times New Roman" w:hAnsi="Times New Roman" w:cs="Times New Roman"/>
        </w:rPr>
      </w:pPr>
      <w:proofErr w:type="spellStart"/>
      <w:r w:rsidRPr="0042605D">
        <w:rPr>
          <w:rFonts w:ascii="Times New Roman" w:hAnsi="Times New Roman" w:cs="Times New Roman"/>
        </w:rPr>
        <w:t>Жұмыс</w:t>
      </w:r>
      <w:r w:rsidR="00F55FD1" w:rsidRPr="0042605D">
        <w:rPr>
          <w:rFonts w:ascii="Times New Roman" w:hAnsi="Times New Roman" w:cs="Times New Roman"/>
        </w:rPr>
        <w:t>керлердің</w:t>
      </w:r>
      <w:proofErr w:type="spellEnd"/>
      <w:r w:rsidR="00F55FD1" w:rsidRPr="0042605D">
        <w:rPr>
          <w:rFonts w:ascii="Times New Roman" w:hAnsi="Times New Roman" w:cs="Times New Roman"/>
        </w:rPr>
        <w:t xml:space="preserve"> </w:t>
      </w:r>
      <w:proofErr w:type="spellStart"/>
      <w:r w:rsidR="00F55FD1" w:rsidRPr="0042605D">
        <w:rPr>
          <w:rFonts w:ascii="Times New Roman" w:hAnsi="Times New Roman" w:cs="Times New Roman"/>
        </w:rPr>
        <w:t>ұйымға</w:t>
      </w:r>
      <w:proofErr w:type="spellEnd"/>
      <w:r w:rsidR="00F55FD1" w:rsidRPr="0042605D">
        <w:rPr>
          <w:rFonts w:ascii="Times New Roman" w:hAnsi="Times New Roman" w:cs="Times New Roman"/>
        </w:rPr>
        <w:t xml:space="preserve"> </w:t>
      </w:r>
      <w:proofErr w:type="spellStart"/>
      <w:r w:rsidR="00F55FD1" w:rsidRPr="0042605D">
        <w:rPr>
          <w:rFonts w:ascii="Times New Roman" w:hAnsi="Times New Roman" w:cs="Times New Roman"/>
        </w:rPr>
        <w:t>кіруі</w:t>
      </w:r>
      <w:proofErr w:type="spellEnd"/>
      <w:r w:rsidR="00F55FD1" w:rsidRPr="0042605D">
        <w:rPr>
          <w:rFonts w:ascii="Times New Roman" w:hAnsi="Times New Roman" w:cs="Times New Roman"/>
        </w:rPr>
        <w:t xml:space="preserve"> </w:t>
      </w:r>
      <w:proofErr w:type="spellStart"/>
      <w:r w:rsidR="00F55FD1" w:rsidRPr="0042605D">
        <w:rPr>
          <w:rFonts w:ascii="Times New Roman" w:hAnsi="Times New Roman" w:cs="Times New Roman"/>
        </w:rPr>
        <w:t>туралы</w:t>
      </w:r>
      <w:proofErr w:type="spellEnd"/>
      <w:r w:rsidR="00F55FD1" w:rsidRPr="0042605D">
        <w:rPr>
          <w:rFonts w:ascii="Times New Roman" w:hAnsi="Times New Roman" w:cs="Times New Roman"/>
        </w:rPr>
        <w:t xml:space="preserve"> </w:t>
      </w:r>
      <w:proofErr w:type="spellStart"/>
      <w:r w:rsidR="00F55FD1" w:rsidRPr="0042605D">
        <w:rPr>
          <w:rFonts w:ascii="Times New Roman" w:hAnsi="Times New Roman" w:cs="Times New Roman"/>
        </w:rPr>
        <w:t>шешіміне</w:t>
      </w:r>
      <w:proofErr w:type="spellEnd"/>
      <w:r w:rsidR="00F55FD1" w:rsidRPr="0042605D">
        <w:rPr>
          <w:rFonts w:ascii="Times New Roman" w:hAnsi="Times New Roman" w:cs="Times New Roman"/>
        </w:rPr>
        <w:t xml:space="preserve"> </w:t>
      </w:r>
      <w:proofErr w:type="spellStart"/>
      <w:r w:rsidR="00F55FD1" w:rsidRPr="0042605D">
        <w:rPr>
          <w:rFonts w:ascii="Times New Roman" w:hAnsi="Times New Roman" w:cs="Times New Roman"/>
        </w:rPr>
        <w:t>араласпайды</w:t>
      </w:r>
      <w:proofErr w:type="spellEnd"/>
      <w:r w:rsidR="00F55FD1" w:rsidRPr="0042605D">
        <w:rPr>
          <w:rFonts w:ascii="Times New Roman" w:hAnsi="Times New Roman" w:cs="Times New Roman"/>
        </w:rPr>
        <w:t xml:space="preserve"> </w:t>
      </w:r>
      <w:proofErr w:type="spellStart"/>
      <w:r w:rsidR="00F55FD1" w:rsidRPr="0042605D">
        <w:rPr>
          <w:rFonts w:ascii="Times New Roman" w:hAnsi="Times New Roman" w:cs="Times New Roman"/>
        </w:rPr>
        <w:t>және</w:t>
      </w:r>
      <w:proofErr w:type="spellEnd"/>
      <w:r w:rsidR="00F55FD1" w:rsidRPr="0042605D">
        <w:rPr>
          <w:rFonts w:ascii="Times New Roman" w:hAnsi="Times New Roman" w:cs="Times New Roman"/>
        </w:rPr>
        <w:t xml:space="preserve"> </w:t>
      </w:r>
      <w:proofErr w:type="spellStart"/>
      <w:r w:rsidR="00F55FD1" w:rsidRPr="0042605D">
        <w:rPr>
          <w:rFonts w:ascii="Times New Roman" w:hAnsi="Times New Roman" w:cs="Times New Roman"/>
        </w:rPr>
        <w:t>олардың</w:t>
      </w:r>
      <w:proofErr w:type="spellEnd"/>
      <w:r w:rsidR="00F55FD1" w:rsidRPr="0042605D">
        <w:rPr>
          <w:rFonts w:ascii="Times New Roman" w:hAnsi="Times New Roman" w:cs="Times New Roman"/>
        </w:rPr>
        <w:t xml:space="preserve"> </w:t>
      </w:r>
      <w:proofErr w:type="spellStart"/>
      <w:r w:rsidR="00F55FD1" w:rsidRPr="0042605D">
        <w:rPr>
          <w:rFonts w:ascii="Times New Roman" w:hAnsi="Times New Roman" w:cs="Times New Roman"/>
        </w:rPr>
        <w:t>таңдауы</w:t>
      </w:r>
      <w:proofErr w:type="spellEnd"/>
      <w:r w:rsidR="00F55FD1" w:rsidRPr="0042605D">
        <w:rPr>
          <w:rFonts w:ascii="Times New Roman" w:hAnsi="Times New Roman" w:cs="Times New Roman"/>
        </w:rPr>
        <w:t xml:space="preserve"> </w:t>
      </w:r>
      <w:proofErr w:type="spellStart"/>
      <w:r w:rsidR="00F55FD1" w:rsidRPr="0042605D">
        <w:rPr>
          <w:rFonts w:ascii="Times New Roman" w:hAnsi="Times New Roman" w:cs="Times New Roman"/>
        </w:rPr>
        <w:t>бойынша</w:t>
      </w:r>
      <w:proofErr w:type="spellEnd"/>
      <w:r w:rsidR="00F55FD1"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жұмыскерлерді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="00F55FD1" w:rsidRPr="0042605D">
        <w:rPr>
          <w:rFonts w:ascii="Times New Roman" w:hAnsi="Times New Roman" w:cs="Times New Roman"/>
        </w:rPr>
        <w:t>кемсітпейді</w:t>
      </w:r>
      <w:proofErr w:type="spellEnd"/>
      <w:r w:rsidR="00F55FD1" w:rsidRPr="0042605D">
        <w:rPr>
          <w:rFonts w:ascii="Times New Roman" w:hAnsi="Times New Roman" w:cs="Times New Roman"/>
        </w:rPr>
        <w:t xml:space="preserve">; </w:t>
      </w:r>
    </w:p>
    <w:p w14:paraId="71D63871" w14:textId="21B1FCA8" w:rsidR="00F55FD1" w:rsidRPr="0042605D" w:rsidRDefault="00F55FD1" w:rsidP="0042605D">
      <w:pPr>
        <w:pStyle w:val="ab"/>
        <w:numPr>
          <w:ilvl w:val="1"/>
          <w:numId w:val="3"/>
        </w:numPr>
        <w:ind w:left="0" w:firstLine="1134"/>
        <w:jc w:val="both"/>
        <w:rPr>
          <w:rFonts w:ascii="Times New Roman" w:hAnsi="Times New Roman" w:cs="Times New Roman"/>
        </w:rPr>
      </w:pPr>
      <w:proofErr w:type="spellStart"/>
      <w:r w:rsidRPr="0042605D">
        <w:rPr>
          <w:rFonts w:ascii="Times New Roman" w:hAnsi="Times New Roman" w:cs="Times New Roman"/>
        </w:rPr>
        <w:t>Жалдау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және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жұмыстан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шығару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="00BB6772" w:rsidRPr="0042605D">
        <w:rPr>
          <w:rFonts w:ascii="Times New Roman" w:hAnsi="Times New Roman" w:cs="Times New Roman"/>
        </w:rPr>
        <w:t>рәсімдері</w:t>
      </w:r>
      <w:proofErr w:type="spellEnd"/>
      <w:r w:rsidRPr="0042605D">
        <w:rPr>
          <w:rFonts w:ascii="Times New Roman" w:hAnsi="Times New Roman" w:cs="Times New Roman"/>
        </w:rPr>
        <w:t xml:space="preserve"> к</w:t>
      </w:r>
      <w:proofErr w:type="spellStart"/>
      <w:r w:rsidRPr="0042605D">
        <w:rPr>
          <w:rFonts w:ascii="Times New Roman" w:hAnsi="Times New Roman" w:cs="Times New Roman"/>
        </w:rPr>
        <w:t>әсіподақ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мүшелерін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немесе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кәсіподақ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құруға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ұмтылушыларды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кемсітпеуін</w:t>
      </w:r>
      <w:r w:rsidR="00BB6772" w:rsidRPr="0042605D">
        <w:rPr>
          <w:rFonts w:ascii="Times New Roman" w:hAnsi="Times New Roman" w:cs="Times New Roman"/>
        </w:rPr>
        <w:t>е</w:t>
      </w:r>
      <w:proofErr w:type="spellEnd"/>
      <w:r w:rsidR="00BB6772" w:rsidRPr="0042605D">
        <w:rPr>
          <w:rFonts w:ascii="Times New Roman" w:hAnsi="Times New Roman" w:cs="Times New Roman"/>
        </w:rPr>
        <w:t xml:space="preserve"> </w:t>
      </w:r>
      <w:proofErr w:type="spellStart"/>
      <w:r w:rsidR="00BB6772" w:rsidRPr="0042605D">
        <w:rPr>
          <w:rFonts w:ascii="Times New Roman" w:hAnsi="Times New Roman" w:cs="Times New Roman"/>
        </w:rPr>
        <w:t>кепілдік</w:t>
      </w:r>
      <w:proofErr w:type="spellEnd"/>
      <w:r w:rsidR="00BB6772" w:rsidRPr="0042605D">
        <w:rPr>
          <w:rFonts w:ascii="Times New Roman" w:hAnsi="Times New Roman" w:cs="Times New Roman"/>
        </w:rPr>
        <w:t xml:space="preserve"> </w:t>
      </w:r>
      <w:proofErr w:type="spellStart"/>
      <w:r w:rsidR="00BB6772" w:rsidRPr="0042605D">
        <w:rPr>
          <w:rFonts w:ascii="Times New Roman" w:hAnsi="Times New Roman" w:cs="Times New Roman"/>
        </w:rPr>
        <w:t>береді</w:t>
      </w:r>
      <w:proofErr w:type="spellEnd"/>
      <w:r w:rsidRPr="0042605D">
        <w:rPr>
          <w:rFonts w:ascii="Times New Roman" w:hAnsi="Times New Roman" w:cs="Times New Roman"/>
        </w:rPr>
        <w:t xml:space="preserve">; </w:t>
      </w:r>
    </w:p>
    <w:p w14:paraId="42404DB2" w14:textId="267D057B" w:rsidR="00F55FD1" w:rsidRPr="0042605D" w:rsidRDefault="00F55FD1" w:rsidP="0042605D">
      <w:pPr>
        <w:pStyle w:val="ab"/>
        <w:numPr>
          <w:ilvl w:val="0"/>
          <w:numId w:val="3"/>
        </w:numPr>
        <w:ind w:left="0" w:firstLine="1134"/>
        <w:jc w:val="both"/>
        <w:rPr>
          <w:rFonts w:ascii="Times New Roman" w:hAnsi="Times New Roman" w:cs="Times New Roman"/>
        </w:rPr>
      </w:pPr>
      <w:proofErr w:type="spellStart"/>
      <w:r w:rsidRPr="0042605D">
        <w:rPr>
          <w:rFonts w:ascii="Times New Roman" w:hAnsi="Times New Roman" w:cs="Times New Roman"/>
        </w:rPr>
        <w:t>Мұндай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ұйымдарға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кіргісі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келмейтін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жұмыс</w:t>
      </w:r>
      <w:r w:rsidR="006F292A" w:rsidRPr="0042605D">
        <w:rPr>
          <w:rFonts w:ascii="Times New Roman" w:hAnsi="Times New Roman" w:cs="Times New Roman"/>
        </w:rPr>
        <w:t>керлерде</w:t>
      </w:r>
      <w:proofErr w:type="spellEnd"/>
      <w:r w:rsidRPr="0042605D">
        <w:rPr>
          <w:rFonts w:ascii="Times New Roman" w:hAnsi="Times New Roman" w:cs="Times New Roman"/>
        </w:rPr>
        <w:t xml:space="preserve"> да </w:t>
      </w:r>
      <w:proofErr w:type="spellStart"/>
      <w:r w:rsidRPr="0042605D">
        <w:rPr>
          <w:rFonts w:ascii="Times New Roman" w:hAnsi="Times New Roman" w:cs="Times New Roman"/>
        </w:rPr>
        <w:t>өз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құқықтарын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қорғайтынын</w:t>
      </w:r>
      <w:proofErr w:type="spellEnd"/>
      <w:r w:rsidRPr="0042605D">
        <w:rPr>
          <w:rFonts w:ascii="Times New Roman" w:hAnsi="Times New Roman" w:cs="Times New Roman"/>
        </w:rPr>
        <w:t xml:space="preserve"> </w:t>
      </w:r>
      <w:proofErr w:type="spellStart"/>
      <w:r w:rsidRPr="0042605D">
        <w:rPr>
          <w:rFonts w:ascii="Times New Roman" w:hAnsi="Times New Roman" w:cs="Times New Roman"/>
        </w:rPr>
        <w:t>мойындайды</w:t>
      </w:r>
      <w:proofErr w:type="spellEnd"/>
      <w:r w:rsidRPr="0042605D">
        <w:rPr>
          <w:rFonts w:ascii="Times New Roman" w:hAnsi="Times New Roman" w:cs="Times New Roman"/>
        </w:rPr>
        <w:t xml:space="preserve">. </w:t>
      </w:r>
    </w:p>
    <w:p w14:paraId="37F18F3D" w14:textId="2C485296" w:rsidR="00F55FD1" w:rsidRPr="00F55FD1" w:rsidRDefault="00F55FD1" w:rsidP="004260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-да </w:t>
      </w:r>
      <w:proofErr w:type="spellStart"/>
      <w:r w:rsidR="006F292A">
        <w:rPr>
          <w:rFonts w:ascii="Times New Roman" w:hAnsi="Times New Roman" w:cs="Times New Roman"/>
          <w:sz w:val="24"/>
          <w:szCs w:val="24"/>
          <w:lang w:val="ru-RU"/>
        </w:rPr>
        <w:t>жұмыс</w:t>
      </w:r>
      <w:r w:rsidRPr="00F55FD1">
        <w:rPr>
          <w:rFonts w:ascii="Times New Roman" w:hAnsi="Times New Roman" w:cs="Times New Roman"/>
          <w:sz w:val="24"/>
          <w:szCs w:val="24"/>
          <w:lang w:val="ru-RU"/>
        </w:rPr>
        <w:t>керлерге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кез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келген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алаңдаушылық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білдіруге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шағымдар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оның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ішінде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саясатқа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қатысты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хабарлауға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мүмкіндік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беретін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шағымдар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өтініштер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беру </w:t>
      </w:r>
      <w:proofErr w:type="spellStart"/>
      <w:r w:rsidR="006F292A">
        <w:rPr>
          <w:rFonts w:ascii="Times New Roman" w:hAnsi="Times New Roman" w:cs="Times New Roman"/>
          <w:sz w:val="24"/>
          <w:szCs w:val="24"/>
          <w:lang w:val="ru-RU"/>
        </w:rPr>
        <w:t>механизмі</w:t>
      </w:r>
      <w:proofErr w:type="spellEnd"/>
      <w:r w:rsidR="006F29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құрылды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910EE60" w14:textId="77777777" w:rsidR="00F55FD1" w:rsidRPr="004B248B" w:rsidRDefault="00F55FD1" w:rsidP="004260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4B248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Саясаттың</w:t>
      </w:r>
      <w:proofErr w:type="spellEnd"/>
      <w:r w:rsidRPr="004B24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B248B">
        <w:rPr>
          <w:rFonts w:ascii="Times New Roman" w:hAnsi="Times New Roman" w:cs="Times New Roman"/>
          <w:b/>
          <w:bCs/>
          <w:sz w:val="24"/>
          <w:szCs w:val="24"/>
          <w:lang w:val="ru-RU"/>
        </w:rPr>
        <w:t>қолданылу</w:t>
      </w:r>
      <w:proofErr w:type="spellEnd"/>
      <w:r w:rsidRPr="004B24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B248B">
        <w:rPr>
          <w:rFonts w:ascii="Times New Roman" w:hAnsi="Times New Roman" w:cs="Times New Roman"/>
          <w:b/>
          <w:bCs/>
          <w:sz w:val="24"/>
          <w:szCs w:val="24"/>
          <w:lang w:val="ru-RU"/>
        </w:rPr>
        <w:t>аясы</w:t>
      </w:r>
      <w:proofErr w:type="spellEnd"/>
      <w:r w:rsidRPr="004B24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995C333" w14:textId="78BC88DF" w:rsidR="00F55FD1" w:rsidRPr="00F55FD1" w:rsidRDefault="00F55FD1" w:rsidP="004260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Осы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Саясат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QazaqGaz</w:t>
      </w:r>
      <w:r w:rsidR="004B248B">
        <w:rPr>
          <w:rFonts w:ascii="Times New Roman" w:hAnsi="Times New Roman" w:cs="Times New Roman"/>
          <w:sz w:val="24"/>
          <w:szCs w:val="24"/>
          <w:lang w:val="ru-RU"/>
        </w:rPr>
        <w:t>-дың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барлық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B248B">
        <w:rPr>
          <w:rFonts w:ascii="Times New Roman" w:hAnsi="Times New Roman" w:cs="Times New Roman"/>
          <w:sz w:val="24"/>
          <w:szCs w:val="24"/>
          <w:lang w:val="ru-RU"/>
        </w:rPr>
        <w:t>жұмыс</w:t>
      </w:r>
      <w:r w:rsidRPr="00F55FD1">
        <w:rPr>
          <w:rFonts w:ascii="Times New Roman" w:hAnsi="Times New Roman" w:cs="Times New Roman"/>
          <w:sz w:val="24"/>
          <w:szCs w:val="24"/>
          <w:lang w:val="ru-RU"/>
        </w:rPr>
        <w:t>керлеріне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қолданылады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16E4BB3" w14:textId="62D255F3" w:rsidR="00F55FD1" w:rsidRPr="00F55FD1" w:rsidRDefault="00F55FD1" w:rsidP="004260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B4D1C">
        <w:rPr>
          <w:rFonts w:ascii="Times New Roman" w:hAnsi="Times New Roman" w:cs="Times New Roman"/>
          <w:b/>
          <w:bCs/>
          <w:sz w:val="24"/>
          <w:szCs w:val="24"/>
          <w:lang w:val="ru-RU"/>
        </w:rPr>
        <w:t>QazaqGaz</w:t>
      </w:r>
      <w:proofErr w:type="spellEnd"/>
      <w:r w:rsidRPr="008B4D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B4D1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басшылығы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4D1C">
        <w:rPr>
          <w:rFonts w:ascii="Times New Roman" w:hAnsi="Times New Roman" w:cs="Times New Roman"/>
          <w:sz w:val="24"/>
          <w:szCs w:val="24"/>
          <w:lang w:val="ru-RU"/>
        </w:rPr>
        <w:t>осы</w:t>
      </w:r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B4D1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55FD1">
        <w:rPr>
          <w:rFonts w:ascii="Times New Roman" w:hAnsi="Times New Roman" w:cs="Times New Roman"/>
          <w:sz w:val="24"/>
          <w:szCs w:val="24"/>
          <w:lang w:val="ru-RU"/>
        </w:rPr>
        <w:t>аясат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QazaqGaz-</w:t>
      </w:r>
      <w:r w:rsidR="008B4D1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F55FD1">
        <w:rPr>
          <w:rFonts w:ascii="Times New Roman" w:hAnsi="Times New Roman" w:cs="Times New Roman"/>
          <w:sz w:val="24"/>
          <w:szCs w:val="24"/>
          <w:lang w:val="ru-RU"/>
        </w:rPr>
        <w:t>ың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60EF">
        <w:rPr>
          <w:rFonts w:ascii="Times New Roman" w:hAnsi="Times New Roman" w:cs="Times New Roman"/>
          <w:sz w:val="24"/>
          <w:szCs w:val="24"/>
          <w:lang w:val="ru-RU"/>
        </w:rPr>
        <w:t>бірлестік</w:t>
      </w:r>
      <w:r w:rsidR="0042605D">
        <w:rPr>
          <w:rFonts w:ascii="Times New Roman" w:hAnsi="Times New Roman" w:cs="Times New Roman"/>
          <w:sz w:val="24"/>
          <w:szCs w:val="24"/>
          <w:lang w:val="ru-RU"/>
        </w:rPr>
        <w:t>тер</w:t>
      </w:r>
      <w:proofErr w:type="spellEnd"/>
      <w:r w:rsidR="007060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еркіндігіне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қатысты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құндылықтары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қағидаттарының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көрінісі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болып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табылатынын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басқарушылық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шешімдер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қабылдау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кезінде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оның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ережелерін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ұстануға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міндеттенетінін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мәлімдейді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F5AF981" w14:textId="1B3350B0" w:rsidR="00F55FD1" w:rsidRPr="00F55FD1" w:rsidRDefault="007060EF" w:rsidP="004260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55FD1">
        <w:rPr>
          <w:rFonts w:ascii="Times New Roman" w:hAnsi="Times New Roman" w:cs="Times New Roman"/>
          <w:sz w:val="24"/>
          <w:szCs w:val="24"/>
          <w:lang w:val="ru-RU"/>
        </w:rPr>
        <w:t>QazaqGaz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ншілес</w:t>
      </w:r>
      <w:proofErr w:type="spellEnd"/>
      <w:proofErr w:type="gram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тәуелді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ұйымдар</w:t>
      </w:r>
      <w:r>
        <w:rPr>
          <w:rFonts w:ascii="Times New Roman" w:hAnsi="Times New Roman" w:cs="Times New Roman"/>
          <w:sz w:val="24"/>
          <w:szCs w:val="24"/>
          <w:lang w:val="ru-RU"/>
        </w:rPr>
        <w:t>ын</w:t>
      </w:r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ың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осы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аясатты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қолдануы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ұқсас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аясат</w:t>
      </w:r>
      <w:r w:rsidR="0042605D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ард</w:t>
      </w:r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әзірлеу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бекіту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ұйымдардың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ішкі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құжаттарын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осы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Саясатқа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сәйкес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келтіру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жолымен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белгіленген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тәртіппен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жүзеге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асырылады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229DDB" w14:textId="0B57AFAD" w:rsidR="00F55FD1" w:rsidRPr="00F55FD1" w:rsidRDefault="00F55FD1" w:rsidP="004260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Бұл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60EF" w:rsidRPr="00D12D75">
        <w:rPr>
          <w:rFonts w:ascii="Times New Roman" w:hAnsi="Times New Roman" w:cs="Times New Roman"/>
          <w:sz w:val="24"/>
          <w:szCs w:val="24"/>
          <w:lang w:val="ru-RU"/>
        </w:rPr>
        <w:t>QazaqGaz</w:t>
      </w:r>
      <w:r w:rsidR="007060EF">
        <w:rPr>
          <w:rFonts w:ascii="Times New Roman" w:hAnsi="Times New Roman" w:cs="Times New Roman"/>
          <w:sz w:val="24"/>
          <w:szCs w:val="24"/>
          <w:lang w:val="ru-RU"/>
        </w:rPr>
        <w:t>-дың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бірлестік</w:t>
      </w:r>
      <w:r w:rsidR="0042605D">
        <w:rPr>
          <w:rFonts w:ascii="Times New Roman" w:hAnsi="Times New Roman" w:cs="Times New Roman"/>
          <w:sz w:val="24"/>
          <w:szCs w:val="24"/>
          <w:lang w:val="ru-RU"/>
        </w:rPr>
        <w:t>тер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еркіндігіне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қатысты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саясаты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барлық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мүдделі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тараптар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қолжетімді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B0ECC26" w14:textId="2B98A799" w:rsidR="00F55FD1" w:rsidRPr="00F55FD1" w:rsidRDefault="007060EF" w:rsidP="004260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Нұсқама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беретін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жергілікті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нормативтік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өзге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де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ішкі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құжаттар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осы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аясатқа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қайшы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келмеуге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тиіс</w:t>
      </w:r>
      <w:proofErr w:type="spellEnd"/>
      <w:r w:rsidR="00F55FD1" w:rsidRPr="00F55F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D54FF1" w14:textId="3DFB246A" w:rsidR="00F55FD1" w:rsidRDefault="00F55FD1" w:rsidP="00426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Осы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Саясат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QazaqGaz</w:t>
      </w:r>
      <w:r w:rsidR="007060EF">
        <w:rPr>
          <w:rFonts w:ascii="Times New Roman" w:hAnsi="Times New Roman" w:cs="Times New Roman"/>
          <w:sz w:val="24"/>
          <w:szCs w:val="24"/>
          <w:lang w:val="ru-RU"/>
        </w:rPr>
        <w:t>-дың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корпоративтік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веб-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сайтында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орыс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ағылшын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тілдерінде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орналастырылуға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5FD1">
        <w:rPr>
          <w:rFonts w:ascii="Times New Roman" w:hAnsi="Times New Roman" w:cs="Times New Roman"/>
          <w:sz w:val="24"/>
          <w:szCs w:val="24"/>
          <w:lang w:val="ru-RU"/>
        </w:rPr>
        <w:t>тиіс</w:t>
      </w:r>
      <w:proofErr w:type="spellEnd"/>
      <w:r w:rsidRPr="00F55FD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55F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6B0C28F" w14:textId="2624CFCD" w:rsidR="0042605D" w:rsidRDefault="0042605D" w:rsidP="00426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44BBDE" w14:textId="00E83009" w:rsidR="0042605D" w:rsidRDefault="0042605D" w:rsidP="00426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876A76" w14:textId="77777777" w:rsidR="0042605D" w:rsidRPr="00F55FD1" w:rsidRDefault="0042605D" w:rsidP="00426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017062" w14:textId="77777777" w:rsidR="00F55FD1" w:rsidRPr="00413B47" w:rsidRDefault="00F55FD1" w:rsidP="00F55F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«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Қоғам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басшылығы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осы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аясатты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іске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асыруға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жауапты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Қоғамның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басшылығы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Қ</w:t>
      </w:r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оғамның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барлық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деңгейлерінде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олардың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барабарлығы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мен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қолдануға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жарамдылығын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қамтамасыз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ету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мақсатында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осы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Саясатқа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тұрақты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талдау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жүргізу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үшін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жауапкершілікті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өзіне</w:t>
      </w:r>
      <w:proofErr w:type="spellEnd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13B47">
        <w:rPr>
          <w:rFonts w:ascii="Times New Roman" w:hAnsi="Times New Roman"/>
          <w:i/>
          <w:iCs/>
          <w:sz w:val="24"/>
          <w:szCs w:val="24"/>
          <w:lang w:val="ru-RU"/>
        </w:rPr>
        <w:t>алады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ru-RU"/>
        </w:rPr>
        <w:t>»</w:t>
      </w:r>
    </w:p>
    <w:p w14:paraId="4C951C4B" w14:textId="7DFA8D08" w:rsidR="00770282" w:rsidRPr="00BF170C" w:rsidRDefault="00770282" w:rsidP="00F55F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70282" w:rsidRPr="00BF170C" w:rsidSect="00D12D75">
      <w:headerReference w:type="even" r:id="rId8"/>
      <w:headerReference w:type="default" r:id="rId9"/>
      <w:headerReference w:type="first" r:id="rId10"/>
      <w:pgSz w:w="11906" w:h="16838"/>
      <w:pgMar w:top="1134" w:right="127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E714" w14:textId="77777777" w:rsidR="00E87495" w:rsidRDefault="00E87495" w:rsidP="006B5CEB">
      <w:pPr>
        <w:spacing w:after="0" w:line="240" w:lineRule="auto"/>
      </w:pPr>
      <w:r>
        <w:separator/>
      </w:r>
    </w:p>
  </w:endnote>
  <w:endnote w:type="continuationSeparator" w:id="0">
    <w:p w14:paraId="2730848D" w14:textId="77777777" w:rsidR="00E87495" w:rsidRDefault="00E87495" w:rsidP="006B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3442" w14:textId="77777777" w:rsidR="00E87495" w:rsidRDefault="00E87495" w:rsidP="006B5CEB">
      <w:pPr>
        <w:spacing w:after="0" w:line="240" w:lineRule="auto"/>
      </w:pPr>
      <w:r>
        <w:separator/>
      </w:r>
    </w:p>
  </w:footnote>
  <w:footnote w:type="continuationSeparator" w:id="0">
    <w:p w14:paraId="47D87B5A" w14:textId="77777777" w:rsidR="00E87495" w:rsidRDefault="00E87495" w:rsidP="006B5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E8A0" w14:textId="77777777" w:rsidR="006B5CEB" w:rsidRDefault="00E87495">
    <w:pPr>
      <w:pStyle w:val="a5"/>
    </w:pPr>
    <w:r>
      <w:rPr>
        <w:noProof/>
      </w:rPr>
      <w:pict w14:anchorId="7F781A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752985" o:spid="_x0000_s2056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Шаблон Политики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97E0" w14:textId="77777777" w:rsidR="006B5CEB" w:rsidRDefault="00E87495">
    <w:pPr>
      <w:pStyle w:val="a5"/>
    </w:pPr>
    <w:r>
      <w:rPr>
        <w:noProof/>
      </w:rPr>
      <w:pict w14:anchorId="3DA19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752986" o:spid="_x0000_s2057" type="#_x0000_t75" style="position:absolute;margin-left:-61.5pt;margin-top:-58.85pt;width:613.35pt;height:867.4pt;z-index:-251656192;mso-position-horizontal-relative:margin;mso-position-vertical-relative:margin" o:allowincell="f">
          <v:imagedata r:id="rId1" o:title="Шаблон Политики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442B" w14:textId="77777777" w:rsidR="006B5CEB" w:rsidRDefault="00E87495">
    <w:pPr>
      <w:pStyle w:val="a5"/>
    </w:pPr>
    <w:r>
      <w:rPr>
        <w:noProof/>
      </w:rPr>
      <w:pict w14:anchorId="7B281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752984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Шаблон Политики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92770"/>
    <w:multiLevelType w:val="hybridMultilevel"/>
    <w:tmpl w:val="E0AC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21CE2"/>
    <w:multiLevelType w:val="hybridMultilevel"/>
    <w:tmpl w:val="886AED82"/>
    <w:lvl w:ilvl="0" w:tplc="B238A07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37120B60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470F3E"/>
    <w:multiLevelType w:val="hybridMultilevel"/>
    <w:tmpl w:val="CBC850C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E50004"/>
    <w:multiLevelType w:val="hybridMultilevel"/>
    <w:tmpl w:val="91C6E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9E"/>
    <w:rsid w:val="001D18A8"/>
    <w:rsid w:val="00270304"/>
    <w:rsid w:val="0030519E"/>
    <w:rsid w:val="00362849"/>
    <w:rsid w:val="0036610B"/>
    <w:rsid w:val="003B0F85"/>
    <w:rsid w:val="003B7CB7"/>
    <w:rsid w:val="003F0FF5"/>
    <w:rsid w:val="004203D9"/>
    <w:rsid w:val="0042605D"/>
    <w:rsid w:val="004875D1"/>
    <w:rsid w:val="004B248B"/>
    <w:rsid w:val="00543C24"/>
    <w:rsid w:val="005E6EFD"/>
    <w:rsid w:val="006019DC"/>
    <w:rsid w:val="006B5CEB"/>
    <w:rsid w:val="006F292A"/>
    <w:rsid w:val="007060EF"/>
    <w:rsid w:val="00770282"/>
    <w:rsid w:val="007B3AD4"/>
    <w:rsid w:val="00890E21"/>
    <w:rsid w:val="00896E88"/>
    <w:rsid w:val="008B4D1C"/>
    <w:rsid w:val="00954CE9"/>
    <w:rsid w:val="00A46708"/>
    <w:rsid w:val="00A54475"/>
    <w:rsid w:val="00AC3AAE"/>
    <w:rsid w:val="00B4501A"/>
    <w:rsid w:val="00B82971"/>
    <w:rsid w:val="00BB6772"/>
    <w:rsid w:val="00BF170C"/>
    <w:rsid w:val="00C211D4"/>
    <w:rsid w:val="00D12D75"/>
    <w:rsid w:val="00DB4617"/>
    <w:rsid w:val="00DE2FEF"/>
    <w:rsid w:val="00DE722A"/>
    <w:rsid w:val="00E27C83"/>
    <w:rsid w:val="00E87495"/>
    <w:rsid w:val="00E97944"/>
    <w:rsid w:val="00F5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58121CD"/>
  <w15:chartTrackingRefBased/>
  <w15:docId w15:val="{989058A8-E953-4416-B0D2-5037BBE7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1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0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5C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CEB"/>
  </w:style>
  <w:style w:type="paragraph" w:styleId="a7">
    <w:name w:val="footer"/>
    <w:basedOn w:val="a"/>
    <w:link w:val="a8"/>
    <w:uiPriority w:val="99"/>
    <w:unhideWhenUsed/>
    <w:rsid w:val="006B5C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CEB"/>
  </w:style>
  <w:style w:type="paragraph" w:styleId="a9">
    <w:name w:val="Balloon Text"/>
    <w:basedOn w:val="a"/>
    <w:link w:val="aa"/>
    <w:uiPriority w:val="99"/>
    <w:semiHidden/>
    <w:unhideWhenUsed/>
    <w:rsid w:val="006B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5CEB"/>
    <w:rPr>
      <w:rFonts w:ascii="Segoe UI" w:hAnsi="Segoe UI" w:cs="Segoe UI"/>
      <w:sz w:val="18"/>
      <w:szCs w:val="18"/>
    </w:rPr>
  </w:style>
  <w:style w:type="paragraph" w:styleId="ab">
    <w:name w:val="List Paragraph"/>
    <w:aliases w:val="Таблицы,1,UL,Абзац маркированнный,Bullet_IRAO,Мой Список,BulletList1,Алроса_маркер (Уровень 4),Маркер,ПАРАГРАФ,Абзац списка2,Список_маркированный,Абзац списка основной,Абзац списка1,КК,Абзац,Bullet List,FooterText,numbered,AC List 01,lp1"/>
    <w:basedOn w:val="a"/>
    <w:link w:val="ac"/>
    <w:uiPriority w:val="34"/>
    <w:qFormat/>
    <w:rsid w:val="0077028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ac">
    <w:name w:val="Абзац списка Знак"/>
    <w:aliases w:val="Таблицы Знак,1 Знак,UL Знак,Абзац маркированнный Знак,Bullet_IRAO Знак,Мой Список Знак,BulletList1 Знак,Алроса_маркер (Уровень 4) Знак,Маркер Знак,ПАРАГРАФ Знак,Абзац списка2 Знак,Список_маркированный Знак,Абзац списка основной Знак"/>
    <w:link w:val="ab"/>
    <w:uiPriority w:val="34"/>
    <w:qFormat/>
    <w:rsid w:val="00770282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7688-AE10-4731-A1BE-6A2987F3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Агайдаров Бауыржан Мейрамович</dc:creator>
  <cp:keywords/>
  <dc:description/>
  <cp:lastModifiedBy>Турашева Асель</cp:lastModifiedBy>
  <cp:revision>13</cp:revision>
  <cp:lastPrinted>2023-05-16T11:43:00Z</cp:lastPrinted>
  <dcterms:created xsi:type="dcterms:W3CDTF">2023-09-07T08:56:00Z</dcterms:created>
  <dcterms:modified xsi:type="dcterms:W3CDTF">2023-09-07T09:24:00Z</dcterms:modified>
</cp:coreProperties>
</file>